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 Serif" w:cs="Roboto Serif" w:eastAsia="Roboto Serif" w:hAnsi="Roboto Serif"/>
          <w:b w:val="1"/>
          <w:sz w:val="40"/>
          <w:szCs w:val="40"/>
        </w:rPr>
      </w:pPr>
      <w:r w:rsidDel="00000000" w:rsidR="00000000" w:rsidRPr="00000000">
        <w:rPr>
          <w:rFonts w:ascii="Roboto Serif" w:cs="Roboto Serif" w:eastAsia="Roboto Serif" w:hAnsi="Roboto Serif"/>
          <w:b w:val="1"/>
          <w:sz w:val="40"/>
          <w:szCs w:val="40"/>
          <w:rtl w:val="0"/>
        </w:rPr>
        <w:t xml:space="preserve">Going to Hear Them Roar</w:t>
      </w:r>
    </w:p>
    <w:p w:rsidR="00000000" w:rsidDel="00000000" w:rsidP="00000000" w:rsidRDefault="00000000" w:rsidRPr="00000000" w14:paraId="00000002">
      <w:pPr>
        <w:jc w:val="center"/>
        <w:rPr>
          <w:rFonts w:ascii="Roboto Serif" w:cs="Roboto Serif" w:eastAsia="Roboto Serif" w:hAnsi="Roboto Serif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 Serif" w:cs="Roboto Serif" w:eastAsia="Roboto Serif" w:hAnsi="Roboto Serif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692363" cy="2597170"/>
            <wp:effectExtent b="0" l="0" r="0" t="0"/>
            <wp:docPr id="2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2363" cy="2597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Streetlife Museum is a building that displays lots of different historical vehicles in Hull </w:t>
      </w:r>
    </w:p>
    <w:p w:rsidR="00000000" w:rsidDel="00000000" w:rsidP="00000000" w:rsidRDefault="00000000" w:rsidRPr="00000000" w14:paraId="00000005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5205413" cy="1582376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1582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ARCADE is a community producing company </w:t>
      </w:r>
    </w:p>
    <w:p w:rsidR="00000000" w:rsidDel="00000000" w:rsidP="00000000" w:rsidRDefault="00000000" w:rsidRPr="00000000" w14:paraId="00000008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2658900" cy="1495631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8900" cy="1495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Streetlife Museum &amp; ARCADE are putting on an event for women &amp; non-binary folk </w:t>
      </w:r>
    </w:p>
    <w:p w:rsidR="00000000" w:rsidDel="00000000" w:rsidP="00000000" w:rsidRDefault="00000000" w:rsidRPr="00000000" w14:paraId="0000000B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5059147" cy="1599343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16943" r="204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9147" cy="1599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 event is called Hear Them Roar</w:t>
      </w:r>
    </w:p>
    <w:p w:rsidR="00000000" w:rsidDel="00000000" w:rsidP="00000000" w:rsidRDefault="00000000" w:rsidRPr="00000000" w14:paraId="0000000E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773666" cy="1357313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3666" cy="135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765294" cy="1397898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294" cy="1397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Hear Them Roar is on Thursday 28th March 2024, at 6pm - 9pm</w:t>
      </w:r>
    </w:p>
    <w:p w:rsidR="00000000" w:rsidDel="00000000" w:rsidP="00000000" w:rsidRDefault="00000000" w:rsidRPr="00000000" w14:paraId="00000011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2083462" cy="1538670"/>
            <wp:effectExtent b="0" l="0" r="0" t="0"/>
            <wp:docPr id="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3462" cy="1538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 am going to go with my friends</w:t>
      </w:r>
    </w:p>
    <w:p w:rsidR="00000000" w:rsidDel="00000000" w:rsidP="00000000" w:rsidRDefault="00000000" w:rsidRPr="00000000" w14:paraId="00000014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830225" cy="2436557"/>
            <wp:effectExtent b="0" l="0" r="0" t="0"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8350" l="11187" r="11540" t="6560"/>
                    <a:stretch>
                      <a:fillRect/>
                    </a:stretch>
                  </pic:blipFill>
                  <pic:spPr>
                    <a:xfrm>
                      <a:off x="0" y="0"/>
                      <a:ext cx="1830225" cy="2436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863562" cy="1863562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562" cy="1863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When I arrive I will be welcomed by staff and given directions to the different activities</w:t>
      </w:r>
    </w:p>
    <w:p w:rsidR="00000000" w:rsidDel="00000000" w:rsidP="00000000" w:rsidRDefault="00000000" w:rsidRPr="00000000" w14:paraId="00000017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401600" cy="1393105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1600" cy="1393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There will be live music from musicians from The Warren</w:t>
      </w:r>
    </w:p>
    <w:p w:rsidR="00000000" w:rsidDel="00000000" w:rsidP="00000000" w:rsidRDefault="00000000" w:rsidRPr="00000000" w14:paraId="0000001A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107150" cy="1107150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7150" cy="1107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There will be speeches by Karen Ellis and Sarah Hicks</w:t>
      </w:r>
    </w:p>
    <w:p w:rsidR="00000000" w:rsidDel="00000000" w:rsidP="00000000" w:rsidRDefault="00000000" w:rsidRPr="00000000" w14:paraId="0000001D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975013" cy="1985089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4390" l="7166" r="2913" t="5233"/>
                    <a:stretch>
                      <a:fillRect/>
                    </a:stretch>
                  </pic:blipFill>
                  <pic:spPr>
                    <a:xfrm>
                      <a:off x="0" y="0"/>
                      <a:ext cx="1975013" cy="1985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979387" cy="1970818"/>
            <wp:effectExtent b="0" l="0" r="0" t="0"/>
            <wp:docPr id="1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387" cy="1970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There will be live theatre extracts from Middle Child Hull’s latest piece ‘Baby, He Loves You’</w:t>
      </w:r>
    </w:p>
    <w:p w:rsidR="00000000" w:rsidDel="00000000" w:rsidP="00000000" w:rsidRDefault="00000000" w:rsidRPr="00000000" w14:paraId="00000020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813088" cy="140017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11824" r="5017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3088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 can watch if I want too  </w:t>
      </w:r>
    </w:p>
    <w:p w:rsidR="00000000" w:rsidDel="00000000" w:rsidP="00000000" w:rsidRDefault="00000000" w:rsidRPr="00000000" w14:paraId="00000023">
      <w:pPr>
        <w:jc w:val="left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There will be artists running feminist activities </w:t>
      </w:r>
    </w:p>
    <w:p w:rsidR="00000000" w:rsidDel="00000000" w:rsidP="00000000" w:rsidRDefault="00000000" w:rsidRPr="00000000" w14:paraId="00000025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 can choose which activities I want to do </w:t>
      </w:r>
    </w:p>
    <w:p w:rsidR="00000000" w:rsidDel="00000000" w:rsidP="00000000" w:rsidRDefault="00000000" w:rsidRPr="00000000" w14:paraId="00000027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101562" cy="1555147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1562" cy="1555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401600" cy="1393105"/>
            <wp:effectExtent b="0" l="0" r="0" t="0"/>
            <wp:docPr id="2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1600" cy="1393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522575" cy="1400175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55086" r="130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257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512666" cy="1170326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11824" r="5017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2666" cy="1170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 activities include: making a protest sign, listening to music, and looking around the exhibition created by The Warren about Women that Inspire us</w:t>
      </w:r>
    </w:p>
    <w:p w:rsidR="00000000" w:rsidDel="00000000" w:rsidP="00000000" w:rsidRDefault="00000000" w:rsidRPr="00000000" w14:paraId="0000002A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969162" cy="1150926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9162" cy="1150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If I want, I can take a picture with my creations </w:t>
      </w:r>
    </w:p>
    <w:p w:rsidR="00000000" w:rsidDel="00000000" w:rsidP="00000000" w:rsidRDefault="00000000" w:rsidRPr="00000000" w14:paraId="0000002D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623738" cy="1616973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3738" cy="1616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3088350" cy="1078706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8350" cy="1078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If I need help there are staff that can help </w:t>
      </w:r>
    </w:p>
    <w:p w:rsidR="00000000" w:rsidDel="00000000" w:rsidP="00000000" w:rsidRDefault="00000000" w:rsidRPr="00000000" w14:paraId="00000030">
      <w:pPr>
        <w:jc w:val="left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They wear black hoodies that say ‘ARCADE’ on the front and ‘TEAM’ on the back in pink</w:t>
      </w:r>
    </w:p>
    <w:p w:rsidR="00000000" w:rsidDel="00000000" w:rsidP="00000000" w:rsidRDefault="00000000" w:rsidRPr="00000000" w14:paraId="00000032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There will be busy spaces and quiet spaces </w:t>
      </w:r>
    </w:p>
    <w:p w:rsidR="00000000" w:rsidDel="00000000" w:rsidP="00000000" w:rsidRDefault="00000000" w:rsidRPr="00000000" w14:paraId="00000035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463512" cy="1452907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512" cy="1452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668300" cy="1628003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915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8300" cy="1628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If I want to, I can go to the chill-out space and relax. This space will be quieter with seats</w:t>
      </w:r>
    </w:p>
    <w:p w:rsidR="00000000" w:rsidDel="00000000" w:rsidP="00000000" w:rsidRDefault="00000000" w:rsidRPr="00000000" w14:paraId="00000038">
      <w:pPr>
        <w:jc w:val="left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</w:rPr>
        <w:drawing>
          <wp:inline distB="114300" distT="114300" distL="114300" distR="114300">
            <wp:extent cx="1533376" cy="1533376"/>
            <wp:effectExtent b="0" l="0" r="0" t="0"/>
            <wp:docPr id="2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376" cy="1533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 can have an alcoholic or non-alcoholic drink and sit down in the bar area </w:t>
      </w:r>
    </w:p>
    <w:p w:rsidR="00000000" w:rsidDel="00000000" w:rsidP="00000000" w:rsidRDefault="00000000" w:rsidRPr="00000000" w14:paraId="0000003C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2425235" cy="1837299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5235" cy="1837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There will be a wheelchair accessible toilet</w:t>
      </w:r>
    </w:p>
    <w:p w:rsidR="00000000" w:rsidDel="00000000" w:rsidP="00000000" w:rsidRDefault="00000000" w:rsidRPr="00000000" w14:paraId="0000003F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840575" cy="1878920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575" cy="1878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The event will finish at 9:00pm</w:t>
      </w:r>
    </w:p>
    <w:p w:rsidR="00000000" w:rsidDel="00000000" w:rsidP="00000000" w:rsidRDefault="00000000" w:rsidRPr="00000000" w14:paraId="00000042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 can leave the event any time I want </w:t>
      </w:r>
    </w:p>
    <w:p w:rsidR="00000000" w:rsidDel="00000000" w:rsidP="00000000" w:rsidRDefault="00000000" w:rsidRPr="00000000" w14:paraId="00000044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566.9291338582677" w:right="-847.7952755905511" w:firstLine="0"/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5577150" cy="1689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715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I might like to say goodbye to people I have met </w:t>
      </w:r>
    </w:p>
    <w:p w:rsidR="00000000" w:rsidDel="00000000" w:rsidP="00000000" w:rsidRDefault="00000000" w:rsidRPr="00000000" w14:paraId="00000047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Roboto Serif" w:cs="Roboto Serif" w:eastAsia="Roboto Serif" w:hAnsi="Roboto Serif"/>
          <w:sz w:val="36"/>
          <w:szCs w:val="36"/>
        </w:rPr>
      </w:pPr>
      <w:r w:rsidDel="00000000" w:rsidR="00000000" w:rsidRPr="00000000">
        <w:rPr>
          <w:rFonts w:ascii="Roboto Serif" w:cs="Roboto Serif" w:eastAsia="Roboto Serif" w:hAnsi="Roboto Serif"/>
          <w:color w:val="2b2b2b"/>
          <w:sz w:val="38"/>
          <w:szCs w:val="38"/>
        </w:rPr>
        <w:drawing>
          <wp:inline distB="114300" distT="114300" distL="114300" distR="114300">
            <wp:extent cx="1807237" cy="1549061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7237" cy="1549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Roboto Serif" w:cs="Roboto Serif" w:eastAsia="Roboto Serif" w:hAnsi="Roboto Serif"/>
        </w:rPr>
      </w:pPr>
      <w:r w:rsidDel="00000000" w:rsidR="00000000" w:rsidRPr="00000000">
        <w:rPr>
          <w:rFonts w:ascii="Roboto Serif" w:cs="Roboto Serif" w:eastAsia="Roboto Serif" w:hAnsi="Roboto Serif"/>
          <w:sz w:val="36"/>
          <w:szCs w:val="36"/>
          <w:rtl w:val="0"/>
        </w:rPr>
        <w:t xml:space="preserve">At the end of the event I will go home </w:t>
      </w:r>
      <w:r w:rsidDel="00000000" w:rsidR="00000000" w:rsidRPr="00000000">
        <w:rPr>
          <w:rtl w:val="0"/>
        </w:rPr>
      </w:r>
    </w:p>
    <w:sectPr>
      <w:headerReference r:id="rId31" w:type="default"/>
      <w:headerReference r:id="rId32" w:type="first"/>
      <w:footerReference r:id="rId33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-2454112</wp:posOffset>
          </wp:positionH>
          <wp:positionV relativeFrom="paragraph">
            <wp:posOffset>-457199</wp:posOffset>
          </wp:positionV>
          <wp:extent cx="10637714" cy="2119313"/>
          <wp:effectExtent b="0" l="0" r="0" t="0"/>
          <wp:wrapSquare wrapText="bothSides" distB="0" distT="0" distL="0" distR="0"/>
          <wp:docPr id="16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37714" cy="21193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24.png"/><Relationship Id="rId21" Type="http://schemas.openxmlformats.org/officeDocument/2006/relationships/image" Target="media/image1.png"/><Relationship Id="rId24" Type="http://schemas.openxmlformats.org/officeDocument/2006/relationships/image" Target="media/image5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6" Type="http://schemas.openxmlformats.org/officeDocument/2006/relationships/image" Target="media/image20.png"/><Relationship Id="rId25" Type="http://schemas.openxmlformats.org/officeDocument/2006/relationships/image" Target="media/image14.png"/><Relationship Id="rId28" Type="http://schemas.openxmlformats.org/officeDocument/2006/relationships/image" Target="media/image12.pn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25.jpg"/><Relationship Id="rId29" Type="http://schemas.openxmlformats.org/officeDocument/2006/relationships/image" Target="media/image4.png"/><Relationship Id="rId7" Type="http://schemas.openxmlformats.org/officeDocument/2006/relationships/image" Target="media/image17.png"/><Relationship Id="rId8" Type="http://schemas.openxmlformats.org/officeDocument/2006/relationships/image" Target="media/image13.png"/><Relationship Id="rId31" Type="http://schemas.openxmlformats.org/officeDocument/2006/relationships/header" Target="header1.xml"/><Relationship Id="rId30" Type="http://schemas.openxmlformats.org/officeDocument/2006/relationships/image" Target="media/image7.png"/><Relationship Id="rId11" Type="http://schemas.openxmlformats.org/officeDocument/2006/relationships/image" Target="media/image16.png"/><Relationship Id="rId33" Type="http://schemas.openxmlformats.org/officeDocument/2006/relationships/footer" Target="footer1.xml"/><Relationship Id="rId10" Type="http://schemas.openxmlformats.org/officeDocument/2006/relationships/image" Target="media/image6.png"/><Relationship Id="rId32" Type="http://schemas.openxmlformats.org/officeDocument/2006/relationships/header" Target="header2.xml"/><Relationship Id="rId13" Type="http://schemas.openxmlformats.org/officeDocument/2006/relationships/image" Target="media/image22.png"/><Relationship Id="rId12" Type="http://schemas.openxmlformats.org/officeDocument/2006/relationships/image" Target="media/image19.png"/><Relationship Id="rId15" Type="http://schemas.openxmlformats.org/officeDocument/2006/relationships/image" Target="media/image18.png"/><Relationship Id="rId14" Type="http://schemas.openxmlformats.org/officeDocument/2006/relationships/image" Target="media/image21.png"/><Relationship Id="rId17" Type="http://schemas.openxmlformats.org/officeDocument/2006/relationships/image" Target="media/image3.png"/><Relationship Id="rId16" Type="http://schemas.openxmlformats.org/officeDocument/2006/relationships/image" Target="media/image23.png"/><Relationship Id="rId19" Type="http://schemas.openxmlformats.org/officeDocument/2006/relationships/image" Target="media/image8.png"/><Relationship Id="rId18" Type="http://schemas.openxmlformats.org/officeDocument/2006/relationships/image" Target="media/image2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